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00" w:rsidRPr="00AC2D18" w:rsidRDefault="009F4926">
      <w:pPr>
        <w:rPr>
          <w:rFonts w:ascii="Century Gothic" w:hAnsi="Century Gothic"/>
          <w:sz w:val="40"/>
          <w:szCs w:val="40"/>
        </w:rPr>
      </w:pPr>
      <w:r w:rsidRPr="00AC2D18">
        <w:rPr>
          <w:rFonts w:ascii="Century Gothic" w:hAnsi="Century Gothic"/>
          <w:b/>
          <w:sz w:val="40"/>
          <w:szCs w:val="40"/>
        </w:rPr>
        <w:t xml:space="preserve">Staatsexamen </w:t>
      </w:r>
      <w:r w:rsidR="00AC2D18" w:rsidRPr="00AC2D18">
        <w:rPr>
          <w:rFonts w:ascii="Century Gothic" w:hAnsi="Century Gothic"/>
          <w:b/>
          <w:sz w:val="40"/>
          <w:szCs w:val="40"/>
        </w:rPr>
        <w:t>maatschappijleer</w:t>
      </w:r>
      <w:r w:rsidR="00D97F15">
        <w:rPr>
          <w:rFonts w:ascii="Century Gothic" w:hAnsi="Century Gothic"/>
          <w:b/>
          <w:sz w:val="40"/>
          <w:szCs w:val="40"/>
        </w:rPr>
        <w:t xml:space="preserve"> 2014</w:t>
      </w:r>
    </w:p>
    <w:p w:rsidR="009F4926" w:rsidRPr="00AC2D18" w:rsidRDefault="009F4926">
      <w:pPr>
        <w:rPr>
          <w:rFonts w:ascii="Century Gothic" w:hAnsi="Century Gothic"/>
          <w:sz w:val="40"/>
          <w:szCs w:val="40"/>
        </w:rPr>
      </w:pPr>
    </w:p>
    <w:p w:rsidR="009F4926" w:rsidRPr="00376A68" w:rsidRDefault="009F4926">
      <w:pPr>
        <w:rPr>
          <w:rFonts w:ascii="Century Gothic" w:hAnsi="Century Gothic"/>
          <w:b/>
          <w:sz w:val="26"/>
          <w:szCs w:val="26"/>
        </w:rPr>
      </w:pPr>
      <w:r w:rsidRPr="00376A68">
        <w:rPr>
          <w:rFonts w:ascii="Century Gothic" w:hAnsi="Century Gothic"/>
          <w:b/>
          <w:sz w:val="26"/>
          <w:szCs w:val="26"/>
        </w:rPr>
        <w:t>Het commissie examen</w:t>
      </w:r>
    </w:p>
    <w:p w:rsidR="009F4926" w:rsidRPr="00376A68" w:rsidRDefault="009F4926">
      <w:pPr>
        <w:rPr>
          <w:rFonts w:ascii="Century Gothic" w:hAnsi="Century Gothic"/>
          <w:sz w:val="26"/>
          <w:szCs w:val="26"/>
        </w:rPr>
      </w:pPr>
      <w:r w:rsidRPr="00376A68">
        <w:rPr>
          <w:rFonts w:ascii="Century Gothic" w:hAnsi="Century Gothic"/>
          <w:sz w:val="26"/>
          <w:szCs w:val="26"/>
        </w:rPr>
        <w:t xml:space="preserve">Het </w:t>
      </w:r>
      <w:r w:rsidR="00AC2D18" w:rsidRPr="00376A68">
        <w:rPr>
          <w:rFonts w:ascii="Century Gothic" w:hAnsi="Century Gothic"/>
          <w:sz w:val="26"/>
          <w:szCs w:val="26"/>
        </w:rPr>
        <w:t xml:space="preserve">examen bestaat alleen uit een </w:t>
      </w:r>
      <w:r w:rsidRPr="00376A68">
        <w:rPr>
          <w:rFonts w:ascii="Century Gothic" w:hAnsi="Century Gothic"/>
          <w:sz w:val="26"/>
          <w:szCs w:val="26"/>
        </w:rPr>
        <w:t xml:space="preserve">commissie-examen </w:t>
      </w:r>
      <w:r w:rsidR="00AC2D18" w:rsidRPr="00376A68">
        <w:rPr>
          <w:rFonts w:ascii="Century Gothic" w:hAnsi="Century Gothic"/>
          <w:sz w:val="26"/>
          <w:szCs w:val="26"/>
        </w:rPr>
        <w:t>va</w:t>
      </w:r>
      <w:r w:rsidRPr="00376A68">
        <w:rPr>
          <w:rFonts w:ascii="Century Gothic" w:hAnsi="Century Gothic"/>
          <w:sz w:val="26"/>
          <w:szCs w:val="26"/>
        </w:rPr>
        <w:t>n 25 minuten</w:t>
      </w:r>
      <w:r w:rsidR="00AC2D18" w:rsidRPr="00376A68">
        <w:rPr>
          <w:rFonts w:ascii="Century Gothic" w:hAnsi="Century Gothic"/>
          <w:sz w:val="26"/>
          <w:szCs w:val="26"/>
        </w:rPr>
        <w:t xml:space="preserve">. </w:t>
      </w:r>
    </w:p>
    <w:p w:rsidR="000A7102" w:rsidRPr="00376A68" w:rsidRDefault="000A7102">
      <w:pPr>
        <w:rPr>
          <w:rFonts w:ascii="Century Gothic" w:hAnsi="Century Gothic"/>
          <w:sz w:val="26"/>
          <w:szCs w:val="26"/>
        </w:rPr>
      </w:pPr>
    </w:p>
    <w:p w:rsidR="009F4926" w:rsidRPr="00376A68" w:rsidRDefault="00AC2D18">
      <w:pPr>
        <w:rPr>
          <w:rFonts w:ascii="Century Gothic" w:hAnsi="Century Gothic"/>
          <w:b/>
          <w:sz w:val="26"/>
          <w:szCs w:val="26"/>
        </w:rPr>
      </w:pPr>
      <w:r w:rsidRPr="00376A68">
        <w:rPr>
          <w:rFonts w:ascii="Century Gothic" w:hAnsi="Century Gothic"/>
          <w:b/>
          <w:sz w:val="26"/>
          <w:szCs w:val="26"/>
        </w:rPr>
        <w:t>Praktische opdracht</w:t>
      </w:r>
    </w:p>
    <w:p w:rsidR="00AC2D18" w:rsidRPr="00376A68" w:rsidRDefault="00AC2D18">
      <w:pPr>
        <w:rPr>
          <w:rFonts w:ascii="Century Gothic" w:hAnsi="Century Gothic"/>
          <w:b/>
          <w:sz w:val="26"/>
          <w:szCs w:val="26"/>
        </w:rPr>
      </w:pPr>
    </w:p>
    <w:p w:rsidR="00AC2D18" w:rsidRPr="00376A68" w:rsidRDefault="00AC2D18" w:rsidP="00AC2D18">
      <w:pPr>
        <w:numPr>
          <w:ilvl w:val="0"/>
          <w:numId w:val="13"/>
        </w:numPr>
        <w:rPr>
          <w:rFonts w:ascii="Century Gothic" w:hAnsi="Century Gothic"/>
          <w:sz w:val="26"/>
          <w:szCs w:val="26"/>
        </w:rPr>
      </w:pPr>
      <w:r w:rsidRPr="00376A68">
        <w:rPr>
          <w:rFonts w:ascii="Century Gothic" w:hAnsi="Century Gothic"/>
          <w:sz w:val="26"/>
          <w:szCs w:val="26"/>
        </w:rPr>
        <w:t>Maak een werkstuk over twee maatschappelijk relevante onderwerpen.</w:t>
      </w:r>
    </w:p>
    <w:p w:rsidR="00AC2D18" w:rsidRPr="00376A68" w:rsidRDefault="00AC2D18" w:rsidP="00AC2D18">
      <w:pPr>
        <w:numPr>
          <w:ilvl w:val="0"/>
          <w:numId w:val="13"/>
        </w:numPr>
        <w:rPr>
          <w:rFonts w:ascii="Century Gothic" w:hAnsi="Century Gothic"/>
          <w:sz w:val="26"/>
          <w:szCs w:val="26"/>
        </w:rPr>
      </w:pPr>
      <w:r w:rsidRPr="00376A68">
        <w:rPr>
          <w:rFonts w:ascii="Century Gothic" w:hAnsi="Century Gothic"/>
          <w:sz w:val="26"/>
          <w:szCs w:val="26"/>
        </w:rPr>
        <w:t xml:space="preserve">Van ieder onderwerp moet je 3 artikelen zoeken, passend bij het onderwerp. </w:t>
      </w:r>
    </w:p>
    <w:p w:rsidR="00AC2D18" w:rsidRPr="00376A68" w:rsidRDefault="00AC2D18" w:rsidP="00AC2D18">
      <w:pPr>
        <w:numPr>
          <w:ilvl w:val="0"/>
          <w:numId w:val="13"/>
        </w:numPr>
        <w:rPr>
          <w:rFonts w:ascii="Century Gothic" w:hAnsi="Century Gothic"/>
          <w:sz w:val="26"/>
          <w:szCs w:val="26"/>
        </w:rPr>
      </w:pPr>
      <w:r w:rsidRPr="00376A68">
        <w:rPr>
          <w:rFonts w:ascii="Century Gothic" w:hAnsi="Century Gothic"/>
          <w:sz w:val="26"/>
          <w:szCs w:val="26"/>
        </w:rPr>
        <w:t>Deze artikelen mogen afkomstig zijn uit kranten, tijdschriften, internet enz.</w:t>
      </w:r>
      <w:r w:rsidR="008D70C9">
        <w:rPr>
          <w:rFonts w:ascii="Century Gothic" w:hAnsi="Century Gothic"/>
          <w:sz w:val="26"/>
          <w:szCs w:val="26"/>
        </w:rPr>
        <w:t xml:space="preserve"> Artikelen van internet moeten herkenbaar zijn als krantenartikel, tijdschriftartikel etc. </w:t>
      </w:r>
    </w:p>
    <w:p w:rsidR="008D70C9" w:rsidRPr="00D44578" w:rsidRDefault="00AC2D18" w:rsidP="008D70C9">
      <w:pPr>
        <w:numPr>
          <w:ilvl w:val="0"/>
          <w:numId w:val="13"/>
        </w:numPr>
        <w:rPr>
          <w:rFonts w:ascii="Century Gothic" w:hAnsi="Century Gothic"/>
          <w:sz w:val="26"/>
          <w:szCs w:val="26"/>
        </w:rPr>
      </w:pPr>
      <w:r w:rsidRPr="00376A68">
        <w:rPr>
          <w:rFonts w:ascii="Century Gothic" w:hAnsi="Century Gothic"/>
          <w:sz w:val="26"/>
          <w:szCs w:val="26"/>
        </w:rPr>
        <w:t xml:space="preserve">Van ieder artikel </w:t>
      </w:r>
      <w:r w:rsidRPr="008D70C9">
        <w:rPr>
          <w:rFonts w:ascii="Century Gothic" w:hAnsi="Century Gothic"/>
          <w:b/>
          <w:sz w:val="26"/>
          <w:szCs w:val="26"/>
        </w:rPr>
        <w:t>moet</w:t>
      </w:r>
      <w:r w:rsidRPr="00376A68">
        <w:rPr>
          <w:rFonts w:ascii="Century Gothic" w:hAnsi="Century Gothic"/>
          <w:sz w:val="26"/>
          <w:szCs w:val="26"/>
        </w:rPr>
        <w:t xml:space="preserve"> de bron </w:t>
      </w:r>
      <w:proofErr w:type="gramStart"/>
      <w:r w:rsidRPr="00376A68">
        <w:rPr>
          <w:rFonts w:ascii="Century Gothic" w:hAnsi="Century Gothic"/>
          <w:sz w:val="26"/>
          <w:szCs w:val="26"/>
        </w:rPr>
        <w:t>vermeld</w:t>
      </w:r>
      <w:proofErr w:type="gramEnd"/>
      <w:r w:rsidRPr="00376A68">
        <w:rPr>
          <w:rFonts w:ascii="Century Gothic" w:hAnsi="Century Gothic"/>
          <w:sz w:val="26"/>
          <w:szCs w:val="26"/>
        </w:rPr>
        <w:t xml:space="preserve"> worden: de naam van de schrijver, de titel van het artikel, de datum van publicatie en de naam van krant of blad. Vermeld bij een artikel van internet de site, de titel van het artikel en de datum van verschijnen. </w:t>
      </w:r>
    </w:p>
    <w:p w:rsidR="00AC2D18" w:rsidRDefault="00AC2D18" w:rsidP="00AC2D18">
      <w:pPr>
        <w:numPr>
          <w:ilvl w:val="0"/>
          <w:numId w:val="13"/>
        </w:numPr>
        <w:rPr>
          <w:rFonts w:ascii="Century Gothic" w:hAnsi="Century Gothic"/>
          <w:sz w:val="26"/>
          <w:szCs w:val="26"/>
        </w:rPr>
      </w:pPr>
      <w:r w:rsidRPr="00376A68">
        <w:rPr>
          <w:rFonts w:ascii="Century Gothic" w:hAnsi="Century Gothic"/>
          <w:sz w:val="26"/>
          <w:szCs w:val="26"/>
        </w:rPr>
        <w:t>De artikelen moeten afkomstig zijn uit de periode van september 20</w:t>
      </w:r>
      <w:r w:rsidR="00EB7106">
        <w:rPr>
          <w:rFonts w:ascii="Century Gothic" w:hAnsi="Century Gothic"/>
          <w:sz w:val="26"/>
          <w:szCs w:val="26"/>
        </w:rPr>
        <w:t>1</w:t>
      </w:r>
      <w:r w:rsidR="008D70C9">
        <w:rPr>
          <w:rFonts w:ascii="Century Gothic" w:hAnsi="Century Gothic"/>
          <w:sz w:val="26"/>
          <w:szCs w:val="26"/>
        </w:rPr>
        <w:t>3</w:t>
      </w:r>
      <w:r w:rsidR="005A2ABE" w:rsidRPr="00376A68">
        <w:rPr>
          <w:rFonts w:ascii="Century Gothic" w:hAnsi="Century Gothic"/>
          <w:sz w:val="26"/>
          <w:szCs w:val="26"/>
        </w:rPr>
        <w:t xml:space="preserve"> </w:t>
      </w:r>
      <w:r w:rsidRPr="00376A68">
        <w:rPr>
          <w:rFonts w:ascii="Century Gothic" w:hAnsi="Century Gothic"/>
          <w:sz w:val="26"/>
          <w:szCs w:val="26"/>
        </w:rPr>
        <w:t xml:space="preserve">tot </w:t>
      </w:r>
      <w:r w:rsidR="00D97F15">
        <w:rPr>
          <w:rFonts w:ascii="Century Gothic" w:hAnsi="Century Gothic"/>
          <w:sz w:val="26"/>
          <w:szCs w:val="26"/>
        </w:rPr>
        <w:t>juni</w:t>
      </w:r>
      <w:r w:rsidRPr="00376A68">
        <w:rPr>
          <w:rFonts w:ascii="Century Gothic" w:hAnsi="Century Gothic"/>
          <w:sz w:val="26"/>
          <w:szCs w:val="26"/>
        </w:rPr>
        <w:t xml:space="preserve"> 20</w:t>
      </w:r>
      <w:r w:rsidR="005A2ABE" w:rsidRPr="00376A68">
        <w:rPr>
          <w:rFonts w:ascii="Century Gothic" w:hAnsi="Century Gothic"/>
          <w:sz w:val="26"/>
          <w:szCs w:val="26"/>
        </w:rPr>
        <w:t>1</w:t>
      </w:r>
      <w:r w:rsidR="008D70C9">
        <w:rPr>
          <w:rFonts w:ascii="Century Gothic" w:hAnsi="Century Gothic"/>
          <w:sz w:val="26"/>
          <w:szCs w:val="26"/>
        </w:rPr>
        <w:t>4</w:t>
      </w:r>
      <w:r w:rsidRPr="00376A68">
        <w:rPr>
          <w:rFonts w:ascii="Century Gothic" w:hAnsi="Century Gothic"/>
          <w:sz w:val="26"/>
          <w:szCs w:val="26"/>
        </w:rPr>
        <w:t>.</w:t>
      </w:r>
    </w:p>
    <w:p w:rsidR="00104190" w:rsidRDefault="00EB7106" w:rsidP="00AC2D18">
      <w:pPr>
        <w:numPr>
          <w:ilvl w:val="0"/>
          <w:numId w:val="13"/>
        </w:numPr>
        <w:rPr>
          <w:rFonts w:ascii="Century Gothic" w:hAnsi="Century Gothic"/>
          <w:sz w:val="26"/>
          <w:szCs w:val="26"/>
        </w:rPr>
      </w:pPr>
      <w:r w:rsidRPr="00104190">
        <w:rPr>
          <w:rFonts w:ascii="Century Gothic" w:hAnsi="Century Gothic"/>
          <w:sz w:val="26"/>
          <w:szCs w:val="26"/>
        </w:rPr>
        <w:t>Van ieder artikel geef je in ongeveer 100 woorden aan, waar het over gaat en wat</w:t>
      </w:r>
      <w:r w:rsidR="008D70C9" w:rsidRPr="00104190">
        <w:rPr>
          <w:rFonts w:ascii="Century Gothic" w:hAnsi="Century Gothic"/>
          <w:sz w:val="26"/>
          <w:szCs w:val="26"/>
        </w:rPr>
        <w:t xml:space="preserve"> de mening van de schrijver is</w:t>
      </w:r>
      <w:r w:rsidR="00104190">
        <w:rPr>
          <w:rFonts w:ascii="Century Gothic" w:hAnsi="Century Gothic"/>
          <w:sz w:val="26"/>
          <w:szCs w:val="26"/>
        </w:rPr>
        <w:t xml:space="preserve"> of waar het artikel over gaat;</w:t>
      </w:r>
      <w:r w:rsidR="008D70C9" w:rsidRPr="00104190">
        <w:rPr>
          <w:rFonts w:ascii="Century Gothic" w:hAnsi="Century Gothic"/>
          <w:sz w:val="26"/>
          <w:szCs w:val="26"/>
        </w:rPr>
        <w:t xml:space="preserve"> </w:t>
      </w:r>
    </w:p>
    <w:p w:rsidR="00AC2D18" w:rsidRPr="00104190" w:rsidRDefault="00AC2D18" w:rsidP="00AC2D18">
      <w:pPr>
        <w:numPr>
          <w:ilvl w:val="0"/>
          <w:numId w:val="13"/>
        </w:numPr>
        <w:rPr>
          <w:rFonts w:ascii="Century Gothic" w:hAnsi="Century Gothic"/>
          <w:sz w:val="26"/>
          <w:szCs w:val="26"/>
        </w:rPr>
      </w:pPr>
      <w:r w:rsidRPr="00104190">
        <w:rPr>
          <w:rFonts w:ascii="Century Gothic" w:hAnsi="Century Gothic"/>
          <w:sz w:val="26"/>
          <w:szCs w:val="26"/>
        </w:rPr>
        <w:t>Over ieder onderwerp moet je een eigen mening schrijven, onderbouwd met argumenten.</w:t>
      </w:r>
      <w:r w:rsidR="00FB06D3" w:rsidRPr="00104190">
        <w:rPr>
          <w:rFonts w:ascii="Century Gothic" w:hAnsi="Century Gothic"/>
          <w:sz w:val="26"/>
          <w:szCs w:val="26"/>
        </w:rPr>
        <w:t xml:space="preserve"> (150-200 woorden per onderwerp)</w:t>
      </w:r>
    </w:p>
    <w:p w:rsidR="00FB06D3" w:rsidRDefault="00AC2D18" w:rsidP="00376A68">
      <w:pPr>
        <w:numPr>
          <w:ilvl w:val="0"/>
          <w:numId w:val="13"/>
        </w:numPr>
        <w:ind w:left="709"/>
        <w:rPr>
          <w:rFonts w:ascii="Century Gothic" w:hAnsi="Century Gothic"/>
          <w:sz w:val="26"/>
          <w:szCs w:val="26"/>
        </w:rPr>
      </w:pPr>
      <w:r w:rsidRPr="00376A68">
        <w:rPr>
          <w:rFonts w:ascii="Century Gothic" w:hAnsi="Century Gothic"/>
          <w:sz w:val="26"/>
          <w:szCs w:val="26"/>
        </w:rPr>
        <w:t>De drie artikelen moeten betrokken worden bij het schrijven van de eigen mening.</w:t>
      </w:r>
      <w:r w:rsidR="00376A68" w:rsidRPr="00376A68">
        <w:rPr>
          <w:rFonts w:ascii="Century Gothic" w:hAnsi="Century Gothic"/>
          <w:sz w:val="26"/>
          <w:szCs w:val="26"/>
        </w:rPr>
        <w:t xml:space="preserve"> </w:t>
      </w:r>
    </w:p>
    <w:p w:rsidR="00EB7106" w:rsidRPr="00376A68" w:rsidRDefault="00EB7106" w:rsidP="00376A68">
      <w:pPr>
        <w:numPr>
          <w:ilvl w:val="0"/>
          <w:numId w:val="13"/>
        </w:numPr>
        <w:ind w:left="709"/>
        <w:rPr>
          <w:rFonts w:ascii="Century Gothic" w:hAnsi="Century Gothic"/>
          <w:sz w:val="26"/>
          <w:szCs w:val="26"/>
        </w:rPr>
      </w:pPr>
      <w:r>
        <w:rPr>
          <w:rFonts w:ascii="Century Gothic" w:hAnsi="Century Gothic"/>
          <w:sz w:val="26"/>
          <w:szCs w:val="26"/>
        </w:rPr>
        <w:t xml:space="preserve">Dit alles geschreven op A4, met standaardregelafstand en lettergrootte 11. </w:t>
      </w:r>
    </w:p>
    <w:p w:rsidR="00376A68" w:rsidRDefault="00376A68" w:rsidP="00376A68">
      <w:pPr>
        <w:numPr>
          <w:ilvl w:val="0"/>
          <w:numId w:val="13"/>
        </w:numPr>
        <w:ind w:left="709"/>
        <w:rPr>
          <w:rFonts w:ascii="Century Gothic" w:hAnsi="Century Gothic"/>
          <w:sz w:val="26"/>
          <w:szCs w:val="26"/>
        </w:rPr>
      </w:pPr>
      <w:r w:rsidRPr="00376A68">
        <w:rPr>
          <w:rFonts w:ascii="Century Gothic" w:hAnsi="Century Gothic"/>
          <w:sz w:val="26"/>
          <w:szCs w:val="26"/>
        </w:rPr>
        <w:t xml:space="preserve">Tijdens het mondelinge examen geef je eerst een korte presentatie van het onderwerp dat de examinator uitkiest. </w:t>
      </w:r>
    </w:p>
    <w:p w:rsidR="00EB7106" w:rsidRDefault="00EB7106" w:rsidP="00EB7106">
      <w:pPr>
        <w:rPr>
          <w:rFonts w:ascii="Century Gothic" w:hAnsi="Century Gothic"/>
          <w:sz w:val="26"/>
          <w:szCs w:val="26"/>
        </w:rPr>
      </w:pPr>
    </w:p>
    <w:p w:rsidR="00EB7106" w:rsidRDefault="00EB7106" w:rsidP="00EB7106">
      <w:pPr>
        <w:rPr>
          <w:rFonts w:ascii="Century Gothic" w:hAnsi="Century Gothic"/>
          <w:b/>
          <w:sz w:val="26"/>
          <w:szCs w:val="26"/>
        </w:rPr>
      </w:pPr>
      <w:r w:rsidRPr="00EB7106">
        <w:rPr>
          <w:rFonts w:ascii="Century Gothic" w:hAnsi="Century Gothic"/>
          <w:b/>
          <w:sz w:val="26"/>
          <w:szCs w:val="26"/>
        </w:rPr>
        <w:t>De poster</w:t>
      </w:r>
    </w:p>
    <w:p w:rsidR="00BF082D" w:rsidRPr="00BF082D" w:rsidRDefault="00BF082D" w:rsidP="00BF082D">
      <w:pPr>
        <w:numPr>
          <w:ilvl w:val="0"/>
          <w:numId w:val="13"/>
        </w:numPr>
        <w:rPr>
          <w:rFonts w:ascii="Century Gothic" w:hAnsi="Century Gothic"/>
          <w:sz w:val="26"/>
          <w:szCs w:val="26"/>
        </w:rPr>
      </w:pPr>
      <w:r w:rsidRPr="00BF082D">
        <w:rPr>
          <w:rFonts w:ascii="Century Gothic" w:hAnsi="Century Gothic"/>
          <w:sz w:val="26"/>
          <w:szCs w:val="26"/>
        </w:rPr>
        <w:t>Van ieder onderwerp maak je een poster</w:t>
      </w:r>
      <w:r>
        <w:rPr>
          <w:rFonts w:ascii="Century Gothic" w:hAnsi="Century Gothic"/>
          <w:sz w:val="26"/>
          <w:szCs w:val="26"/>
        </w:rPr>
        <w:t xml:space="preserve"> die je gaat presenteren.</w:t>
      </w:r>
    </w:p>
    <w:p w:rsidR="00EB7106" w:rsidRDefault="00EB7106" w:rsidP="00376A68">
      <w:pPr>
        <w:numPr>
          <w:ilvl w:val="0"/>
          <w:numId w:val="13"/>
        </w:numPr>
        <w:ind w:left="709"/>
        <w:rPr>
          <w:rFonts w:ascii="Century Gothic" w:hAnsi="Century Gothic"/>
          <w:sz w:val="26"/>
          <w:szCs w:val="26"/>
        </w:rPr>
      </w:pPr>
      <w:r>
        <w:rPr>
          <w:rFonts w:ascii="Century Gothic" w:hAnsi="Century Gothic"/>
          <w:sz w:val="26"/>
          <w:szCs w:val="26"/>
        </w:rPr>
        <w:t>Tijdens de presentatie bespreek je de volgende punten:</w:t>
      </w:r>
    </w:p>
    <w:p w:rsidR="00EB7106" w:rsidRDefault="00EB7106" w:rsidP="00EB7106">
      <w:pPr>
        <w:numPr>
          <w:ilvl w:val="2"/>
          <w:numId w:val="15"/>
        </w:numPr>
        <w:rPr>
          <w:rFonts w:ascii="Century Gothic" w:hAnsi="Century Gothic"/>
          <w:sz w:val="26"/>
          <w:szCs w:val="26"/>
        </w:rPr>
      </w:pPr>
      <w:r>
        <w:rPr>
          <w:rFonts w:ascii="Century Gothic" w:hAnsi="Century Gothic"/>
          <w:sz w:val="26"/>
          <w:szCs w:val="26"/>
        </w:rPr>
        <w:t>Het gekozen onderwerp</w:t>
      </w:r>
    </w:p>
    <w:p w:rsidR="00EB7106" w:rsidRDefault="00EB7106" w:rsidP="00EB7106">
      <w:pPr>
        <w:numPr>
          <w:ilvl w:val="2"/>
          <w:numId w:val="15"/>
        </w:numPr>
        <w:rPr>
          <w:rFonts w:ascii="Century Gothic" w:hAnsi="Century Gothic"/>
          <w:sz w:val="26"/>
          <w:szCs w:val="26"/>
        </w:rPr>
      </w:pPr>
      <w:r>
        <w:rPr>
          <w:rFonts w:ascii="Century Gothic" w:hAnsi="Century Gothic"/>
          <w:sz w:val="26"/>
          <w:szCs w:val="26"/>
        </w:rPr>
        <w:t>De mening van de schrijvers van de artikelen</w:t>
      </w:r>
    </w:p>
    <w:p w:rsidR="009264FF" w:rsidRDefault="00EB7106" w:rsidP="009264FF">
      <w:pPr>
        <w:numPr>
          <w:ilvl w:val="2"/>
          <w:numId w:val="15"/>
        </w:numPr>
        <w:rPr>
          <w:rFonts w:ascii="Century Gothic" w:hAnsi="Century Gothic"/>
          <w:sz w:val="26"/>
          <w:szCs w:val="26"/>
        </w:rPr>
      </w:pPr>
      <w:r>
        <w:rPr>
          <w:rFonts w:ascii="Century Gothic" w:hAnsi="Century Gothic"/>
          <w:sz w:val="26"/>
          <w:szCs w:val="26"/>
        </w:rPr>
        <w:t>Je eigen mening</w:t>
      </w:r>
    </w:p>
    <w:p w:rsidR="009264FF" w:rsidRDefault="009264FF" w:rsidP="009264FF">
      <w:pPr>
        <w:rPr>
          <w:rFonts w:ascii="Century Gothic" w:hAnsi="Century Gothic"/>
          <w:sz w:val="26"/>
          <w:szCs w:val="26"/>
        </w:rPr>
      </w:pPr>
    </w:p>
    <w:p w:rsidR="009264FF" w:rsidRDefault="009264FF" w:rsidP="009264FF">
      <w:pPr>
        <w:rPr>
          <w:rFonts w:ascii="Century Gothic" w:hAnsi="Century Gothic"/>
          <w:sz w:val="26"/>
          <w:szCs w:val="26"/>
        </w:rPr>
      </w:pPr>
    </w:p>
    <w:p w:rsidR="009264FF" w:rsidRPr="009264FF" w:rsidRDefault="009264FF" w:rsidP="009264FF">
      <w:pPr>
        <w:rPr>
          <w:rFonts w:ascii="Century Gothic" w:hAnsi="Century Gothic"/>
          <w:sz w:val="26"/>
          <w:szCs w:val="26"/>
        </w:rPr>
      </w:pPr>
    </w:p>
    <w:p w:rsidR="00D44578" w:rsidRPr="00D44578" w:rsidRDefault="00FB06D3" w:rsidP="00D44578">
      <w:pPr>
        <w:ind w:left="708"/>
        <w:rPr>
          <w:rFonts w:ascii="Century Gothic" w:hAnsi="Century Gothic" w:cs="Arial"/>
          <w:b/>
        </w:rPr>
      </w:pPr>
      <w:r>
        <w:rPr>
          <w:rFonts w:ascii="Century Gothic" w:hAnsi="Century Gothic" w:cs="Arial"/>
        </w:rPr>
        <w:br w:type="page"/>
      </w:r>
      <w:r w:rsidR="00D44578" w:rsidRPr="00D44578">
        <w:rPr>
          <w:rFonts w:ascii="Century Gothic" w:hAnsi="Century Gothic" w:cs="Arial"/>
          <w:b/>
        </w:rPr>
        <w:lastRenderedPageBreak/>
        <w:t>Bronvermelding</w:t>
      </w:r>
    </w:p>
    <w:p w:rsidR="00D44578" w:rsidRPr="008D70C9" w:rsidRDefault="00D44578" w:rsidP="00D44578">
      <w:pPr>
        <w:ind w:left="708"/>
        <w:rPr>
          <w:rFonts w:ascii="Century Gothic" w:hAnsi="Century Gothic"/>
          <w:sz w:val="20"/>
          <w:szCs w:val="20"/>
        </w:rPr>
      </w:pPr>
      <w:r w:rsidRPr="008D70C9">
        <w:rPr>
          <w:rFonts w:ascii="Century Gothic" w:hAnsi="Century Gothic"/>
          <w:sz w:val="20"/>
          <w:szCs w:val="20"/>
        </w:rPr>
        <w:t xml:space="preserve">Een bronvermelding van </w:t>
      </w:r>
      <w:r w:rsidRPr="008D70C9">
        <w:rPr>
          <w:rFonts w:ascii="Century Gothic" w:hAnsi="Century Gothic"/>
          <w:b/>
          <w:sz w:val="20"/>
          <w:szCs w:val="20"/>
        </w:rPr>
        <w:t xml:space="preserve">internet </w:t>
      </w:r>
      <w:r w:rsidRPr="008D70C9">
        <w:rPr>
          <w:rFonts w:ascii="Century Gothic" w:hAnsi="Century Gothic"/>
          <w:sz w:val="20"/>
          <w:szCs w:val="20"/>
        </w:rPr>
        <w:t>ziet er zo uit:</w:t>
      </w:r>
    </w:p>
    <w:p w:rsidR="00D44578" w:rsidRPr="008D70C9" w:rsidRDefault="00D44578" w:rsidP="00D44578">
      <w:pPr>
        <w:numPr>
          <w:ilvl w:val="0"/>
          <w:numId w:val="16"/>
        </w:numPr>
        <w:rPr>
          <w:rFonts w:ascii="Century Gothic" w:hAnsi="Century Gothic"/>
          <w:sz w:val="20"/>
          <w:szCs w:val="20"/>
        </w:rPr>
      </w:pPr>
      <w:r w:rsidRPr="008D70C9">
        <w:rPr>
          <w:rFonts w:ascii="Century Gothic" w:hAnsi="Century Gothic"/>
          <w:sz w:val="20"/>
          <w:szCs w:val="20"/>
        </w:rPr>
        <w:t xml:space="preserve">achternaam schrijver, voorletter(s) of voornaam, </w:t>
      </w:r>
    </w:p>
    <w:p w:rsidR="00D44578" w:rsidRPr="008D70C9" w:rsidRDefault="00D44578" w:rsidP="00D44578">
      <w:pPr>
        <w:numPr>
          <w:ilvl w:val="0"/>
          <w:numId w:val="16"/>
        </w:numPr>
        <w:rPr>
          <w:rFonts w:ascii="Century Gothic" w:hAnsi="Century Gothic"/>
          <w:sz w:val="20"/>
          <w:szCs w:val="20"/>
        </w:rPr>
      </w:pPr>
      <w:r w:rsidRPr="008D70C9">
        <w:rPr>
          <w:rFonts w:ascii="Century Gothic" w:hAnsi="Century Gothic"/>
          <w:sz w:val="20"/>
          <w:szCs w:val="20"/>
        </w:rPr>
        <w:t>titel van het artikel of de internetpagina,</w:t>
      </w:r>
    </w:p>
    <w:p w:rsidR="00D44578" w:rsidRPr="008D70C9" w:rsidRDefault="00D44578" w:rsidP="00D44578">
      <w:pPr>
        <w:numPr>
          <w:ilvl w:val="0"/>
          <w:numId w:val="16"/>
        </w:numPr>
        <w:rPr>
          <w:rFonts w:ascii="Century Gothic" w:hAnsi="Century Gothic"/>
          <w:sz w:val="20"/>
          <w:szCs w:val="20"/>
        </w:rPr>
      </w:pPr>
      <w:r w:rsidRPr="008D70C9">
        <w:rPr>
          <w:rFonts w:ascii="Century Gothic" w:hAnsi="Century Gothic"/>
          <w:sz w:val="20"/>
          <w:szCs w:val="20"/>
        </w:rPr>
        <w:t>naam van de website cursief,</w:t>
      </w:r>
    </w:p>
    <w:p w:rsidR="00D44578" w:rsidRPr="008D70C9" w:rsidRDefault="00D44578" w:rsidP="00D44578">
      <w:pPr>
        <w:numPr>
          <w:ilvl w:val="0"/>
          <w:numId w:val="16"/>
        </w:numPr>
        <w:rPr>
          <w:rFonts w:ascii="Century Gothic" w:hAnsi="Century Gothic"/>
          <w:sz w:val="20"/>
          <w:szCs w:val="20"/>
        </w:rPr>
      </w:pPr>
      <w:r w:rsidRPr="008D70C9">
        <w:rPr>
          <w:rFonts w:ascii="Century Gothic" w:hAnsi="Century Gothic"/>
          <w:sz w:val="20"/>
          <w:szCs w:val="20"/>
        </w:rPr>
        <w:t>de datum waarop het artikel voor het laatst is bijgewerkt,</w:t>
      </w:r>
    </w:p>
    <w:p w:rsidR="00D44578" w:rsidRPr="008D70C9" w:rsidRDefault="00D44578" w:rsidP="00D44578">
      <w:pPr>
        <w:numPr>
          <w:ilvl w:val="0"/>
          <w:numId w:val="16"/>
        </w:numPr>
        <w:rPr>
          <w:rFonts w:ascii="Century Gothic" w:hAnsi="Century Gothic"/>
          <w:sz w:val="20"/>
          <w:szCs w:val="20"/>
        </w:rPr>
      </w:pPr>
      <w:r w:rsidRPr="008D70C9">
        <w:rPr>
          <w:rFonts w:ascii="Century Gothic" w:hAnsi="Century Gothic"/>
          <w:sz w:val="20"/>
          <w:szCs w:val="20"/>
        </w:rPr>
        <w:t>tussen haakjes de vermelding “internet”, gevolgd door een komma en het volledige webadres. Laat het voorvoegsel http:// weg.</w:t>
      </w:r>
    </w:p>
    <w:p w:rsidR="00D44578" w:rsidRDefault="00D44578" w:rsidP="00D44578">
      <w:pPr>
        <w:rPr>
          <w:rFonts w:ascii="Century Gothic" w:hAnsi="Century Gothic"/>
          <w:sz w:val="26"/>
          <w:szCs w:val="26"/>
        </w:rPr>
      </w:pPr>
    </w:p>
    <w:p w:rsidR="00D44578" w:rsidRPr="008D70C9" w:rsidRDefault="00D44578" w:rsidP="00D44578">
      <w:pPr>
        <w:ind w:left="708"/>
        <w:rPr>
          <w:rFonts w:ascii="Century Gothic" w:hAnsi="Century Gothic"/>
          <w:b/>
          <w:sz w:val="18"/>
          <w:szCs w:val="18"/>
        </w:rPr>
      </w:pPr>
      <w:r w:rsidRPr="008D70C9">
        <w:rPr>
          <w:rFonts w:ascii="Century Gothic" w:hAnsi="Century Gothic"/>
          <w:b/>
          <w:sz w:val="18"/>
          <w:szCs w:val="18"/>
        </w:rPr>
        <w:t>Voorbeeld:</w:t>
      </w:r>
    </w:p>
    <w:p w:rsidR="00D44578" w:rsidRPr="008D70C9" w:rsidRDefault="00D44578" w:rsidP="00D44578">
      <w:pPr>
        <w:ind w:left="708"/>
        <w:rPr>
          <w:rFonts w:ascii="Century Gothic" w:hAnsi="Century Gothic"/>
          <w:b/>
          <w:sz w:val="18"/>
          <w:szCs w:val="18"/>
        </w:rPr>
      </w:pPr>
      <w:proofErr w:type="spellStart"/>
      <w:r w:rsidRPr="008D70C9">
        <w:rPr>
          <w:rFonts w:ascii="Century Gothic" w:hAnsi="Century Gothic"/>
          <w:b/>
          <w:sz w:val="18"/>
          <w:szCs w:val="18"/>
        </w:rPr>
        <w:t>Valkenhoff</w:t>
      </w:r>
      <w:proofErr w:type="spellEnd"/>
      <w:r w:rsidRPr="008D70C9">
        <w:rPr>
          <w:rFonts w:ascii="Century Gothic" w:hAnsi="Century Gothic"/>
          <w:b/>
          <w:sz w:val="18"/>
          <w:szCs w:val="18"/>
        </w:rPr>
        <w:t xml:space="preserve">, </w:t>
      </w:r>
      <w:proofErr w:type="spellStart"/>
      <w:r w:rsidRPr="008D70C9">
        <w:rPr>
          <w:rFonts w:ascii="Century Gothic" w:hAnsi="Century Gothic"/>
          <w:b/>
          <w:sz w:val="18"/>
          <w:szCs w:val="18"/>
        </w:rPr>
        <w:t>Anouschka</w:t>
      </w:r>
      <w:proofErr w:type="spellEnd"/>
      <w:r w:rsidRPr="008D70C9">
        <w:rPr>
          <w:rFonts w:ascii="Century Gothic" w:hAnsi="Century Gothic"/>
          <w:b/>
          <w:sz w:val="18"/>
          <w:szCs w:val="18"/>
        </w:rPr>
        <w:t xml:space="preserve">, Walvis spreekt als mens, </w:t>
      </w:r>
      <w:r w:rsidRPr="008D70C9">
        <w:rPr>
          <w:rFonts w:ascii="Century Gothic" w:hAnsi="Century Gothic"/>
          <w:b/>
          <w:i/>
          <w:sz w:val="18"/>
          <w:szCs w:val="18"/>
        </w:rPr>
        <w:t xml:space="preserve">National </w:t>
      </w:r>
      <w:proofErr w:type="spellStart"/>
      <w:r w:rsidRPr="008D70C9">
        <w:rPr>
          <w:rFonts w:ascii="Century Gothic" w:hAnsi="Century Gothic"/>
          <w:b/>
          <w:i/>
          <w:sz w:val="18"/>
          <w:szCs w:val="18"/>
        </w:rPr>
        <w:t>Geographic</w:t>
      </w:r>
      <w:proofErr w:type="spellEnd"/>
      <w:r w:rsidRPr="008D70C9">
        <w:rPr>
          <w:rFonts w:ascii="Century Gothic" w:hAnsi="Century Gothic"/>
          <w:b/>
          <w:sz w:val="18"/>
          <w:szCs w:val="18"/>
        </w:rPr>
        <w:t xml:space="preserve">, datum: 27-04-2013, </w:t>
      </w:r>
    </w:p>
    <w:p w:rsidR="00D44578" w:rsidRPr="008D70C9" w:rsidRDefault="00D44578" w:rsidP="00D44578">
      <w:pPr>
        <w:ind w:left="708"/>
        <w:rPr>
          <w:rFonts w:ascii="Century Gothic" w:hAnsi="Century Gothic"/>
          <w:b/>
          <w:sz w:val="18"/>
          <w:szCs w:val="18"/>
          <w:lang w:val="en-US"/>
        </w:rPr>
      </w:pPr>
      <w:r w:rsidRPr="008D70C9">
        <w:rPr>
          <w:rFonts w:ascii="Century Gothic" w:hAnsi="Century Gothic"/>
          <w:b/>
          <w:sz w:val="18"/>
          <w:szCs w:val="18"/>
          <w:lang w:val="en-US"/>
        </w:rPr>
        <w:t>“</w:t>
      </w:r>
      <w:proofErr w:type="gramStart"/>
      <w:r w:rsidRPr="008D70C9">
        <w:rPr>
          <w:rFonts w:ascii="Century Gothic" w:hAnsi="Century Gothic"/>
          <w:b/>
          <w:sz w:val="18"/>
          <w:szCs w:val="18"/>
          <w:lang w:val="en-US"/>
        </w:rPr>
        <w:t>internet</w:t>
      </w:r>
      <w:proofErr w:type="gramEnd"/>
      <w:r w:rsidRPr="008D70C9">
        <w:rPr>
          <w:rFonts w:ascii="Century Gothic" w:hAnsi="Century Gothic"/>
          <w:b/>
          <w:sz w:val="18"/>
          <w:szCs w:val="18"/>
          <w:lang w:val="en-US"/>
        </w:rPr>
        <w:t>”, www.nationalgeographic.nl/magazine/actueel/walvis-spreekt-als-mens</w:t>
      </w:r>
    </w:p>
    <w:p w:rsidR="00D44578" w:rsidRPr="00D97F15" w:rsidRDefault="00D44578" w:rsidP="009F4926">
      <w:pPr>
        <w:autoSpaceDE w:val="0"/>
        <w:autoSpaceDN w:val="0"/>
        <w:adjustRightInd w:val="0"/>
        <w:rPr>
          <w:rFonts w:ascii="Century Gothic" w:hAnsi="Century Gothic" w:cs="Arial"/>
          <w:b/>
          <w:lang w:val="en-US"/>
        </w:rPr>
      </w:pPr>
    </w:p>
    <w:p w:rsidR="00D44578" w:rsidRPr="00D97F15" w:rsidRDefault="00D44578" w:rsidP="009F4926">
      <w:pPr>
        <w:autoSpaceDE w:val="0"/>
        <w:autoSpaceDN w:val="0"/>
        <w:adjustRightInd w:val="0"/>
        <w:rPr>
          <w:rFonts w:ascii="Century Gothic" w:hAnsi="Century Gothic" w:cs="Arial"/>
          <w:b/>
          <w:lang w:val="en-US"/>
        </w:rPr>
      </w:pPr>
    </w:p>
    <w:p w:rsidR="000A7102" w:rsidRDefault="00FB06D3" w:rsidP="009F4926">
      <w:pPr>
        <w:autoSpaceDE w:val="0"/>
        <w:autoSpaceDN w:val="0"/>
        <w:adjustRightInd w:val="0"/>
        <w:rPr>
          <w:rFonts w:ascii="Century Gothic" w:hAnsi="Century Gothic" w:cs="Arial"/>
          <w:b/>
        </w:rPr>
      </w:pPr>
      <w:r>
        <w:rPr>
          <w:rFonts w:ascii="Century Gothic" w:hAnsi="Century Gothic" w:cs="Arial"/>
          <w:b/>
        </w:rPr>
        <w:t>Voorbeelden van maatschappelijk relevante onderwerpen</w:t>
      </w:r>
    </w:p>
    <w:p w:rsidR="00FB06D3" w:rsidRDefault="00FB06D3" w:rsidP="009F4926">
      <w:pPr>
        <w:autoSpaceDE w:val="0"/>
        <w:autoSpaceDN w:val="0"/>
        <w:adjustRightInd w:val="0"/>
        <w:rPr>
          <w:rFonts w:ascii="Century Gothic" w:hAnsi="Century Gothic" w:cs="Arial"/>
          <w:b/>
        </w:rPr>
      </w:pP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dubbele nationaliteit</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fileproblematiek</w:t>
      </w:r>
    </w:p>
    <w:p w:rsidR="00FB06D3"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dierproeven</w:t>
      </w:r>
    </w:p>
    <w:p w:rsidR="00D44578" w:rsidRDefault="00D44578" w:rsidP="00FB06D3">
      <w:pPr>
        <w:numPr>
          <w:ilvl w:val="0"/>
          <w:numId w:val="14"/>
        </w:numPr>
        <w:autoSpaceDE w:val="0"/>
        <w:autoSpaceDN w:val="0"/>
        <w:adjustRightInd w:val="0"/>
        <w:rPr>
          <w:rFonts w:ascii="Century Gothic" w:hAnsi="Century Gothic" w:cs="Arial"/>
          <w:sz w:val="22"/>
          <w:szCs w:val="22"/>
        </w:rPr>
      </w:pPr>
      <w:r>
        <w:rPr>
          <w:rFonts w:ascii="Century Gothic" w:hAnsi="Century Gothic" w:cs="Arial"/>
          <w:sz w:val="22"/>
          <w:szCs w:val="22"/>
        </w:rPr>
        <w:t>hoe betrek je jongeren bij de politiek?</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uitzending Nederlandse militairen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ramptoerisme</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huisvesting nieuwe arbeidsmigranten (Polen)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loverboys</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postbus 51</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het bieden van hulp bij internationale rampen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CO</w:t>
      </w:r>
      <w:r w:rsidRPr="00BF082D">
        <w:rPr>
          <w:rFonts w:ascii="Century Gothic" w:hAnsi="Century Gothic" w:cs="Arial"/>
          <w:sz w:val="22"/>
          <w:szCs w:val="22"/>
          <w:vertAlign w:val="subscript"/>
        </w:rPr>
        <w:t xml:space="preserve">2 </w:t>
      </w:r>
      <w:r w:rsidRPr="00BF082D">
        <w:rPr>
          <w:rFonts w:ascii="Century Gothic" w:hAnsi="Century Gothic" w:cs="Arial"/>
          <w:sz w:val="22"/>
          <w:szCs w:val="22"/>
        </w:rPr>
        <w:t>(klimaatneutraal)</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Schoonheidsideaal (plastisch chirurgie)</w:t>
      </w:r>
    </w:p>
    <w:p w:rsidR="00FB06D3" w:rsidRPr="00BF082D" w:rsidRDefault="00B724AE" w:rsidP="00FB06D3">
      <w:pPr>
        <w:numPr>
          <w:ilvl w:val="0"/>
          <w:numId w:val="14"/>
        </w:numPr>
        <w:autoSpaceDE w:val="0"/>
        <w:autoSpaceDN w:val="0"/>
        <w:adjustRightInd w:val="0"/>
        <w:rPr>
          <w:rFonts w:ascii="Century Gothic" w:hAnsi="Century Gothic" w:cs="Arial"/>
          <w:sz w:val="22"/>
          <w:szCs w:val="22"/>
        </w:rPr>
      </w:pPr>
      <w:r>
        <w:rPr>
          <w:rFonts w:ascii="Century Gothic" w:hAnsi="Century Gothic" w:cs="Arial"/>
          <w:sz w:val="22"/>
          <w:szCs w:val="22"/>
        </w:rPr>
        <w:t>g</w:t>
      </w:r>
      <w:r w:rsidR="00FB06D3" w:rsidRPr="00BF082D">
        <w:rPr>
          <w:rFonts w:ascii="Century Gothic" w:hAnsi="Century Gothic" w:cs="Arial"/>
          <w:sz w:val="22"/>
          <w:szCs w:val="22"/>
        </w:rPr>
        <w:t>okken (internet poker)</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gameverslaving</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Handicap en de maatschappij</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Verkeersveiligheid (fietsende scholieren)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Schulden van jongeren (door mobiele telefoon)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Veiligheid op straat</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Verlenging van de leerplicht</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Multicultureel</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Adoptie</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Racisme</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Nieuwe arbeidsmigranten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Tienermoeders</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Internationaal gerechtshof</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Sport en doping</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Vervuiling</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 xml:space="preserve">Vuurwerk </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Hangjongeren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Overgewicht</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Maatschappelijke stage</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Alternatieve straffen</w:t>
      </w:r>
    </w:p>
    <w:p w:rsidR="00FB06D3" w:rsidRPr="00BF082D" w:rsidRDefault="00FB06D3"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 xml:space="preserve">Hoe ver gaat de vrijheid van meningsuiting. </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Hoe betrek je jongeren bij de politiek?</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Bezuinigen is een noodzaak, maar waarom?</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Comazuipen door jongeren</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lastRenderedPageBreak/>
        <w:t>C</w:t>
      </w:r>
      <w:r w:rsidR="00355416" w:rsidRPr="00BF082D">
        <w:rPr>
          <w:rFonts w:ascii="Century Gothic" w:hAnsi="Century Gothic" w:cs="Arial"/>
          <w:sz w:val="22"/>
          <w:szCs w:val="22"/>
        </w:rPr>
        <w:t>y</w:t>
      </w:r>
      <w:r w:rsidRPr="00BF082D">
        <w:rPr>
          <w:rFonts w:ascii="Century Gothic" w:hAnsi="Century Gothic" w:cs="Arial"/>
          <w:sz w:val="22"/>
          <w:szCs w:val="22"/>
        </w:rPr>
        <w:t>berpesten</w:t>
      </w:r>
    </w:p>
    <w:p w:rsidR="009C4F6D" w:rsidRPr="00BF082D" w:rsidRDefault="009C4F6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De vergrijzing van de samenleving</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moeten mobieltjes verboden worden op scholen?</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De invloed van de massamedia op het gevoel van onveiligheid.</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Peter R de Vries</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uitzettingsbeleid asielzoekers</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monarchie of republiek</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aanvaardbaarheid kerncentrales</w:t>
      </w:r>
    </w:p>
    <w:p w:rsidR="00355416" w:rsidRPr="00BF082D" w:rsidRDefault="00355416"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invloed van televisiegeweld</w:t>
      </w:r>
    </w:p>
    <w:p w:rsidR="00BF082D" w:rsidRPr="00BF082D" w:rsidRDefault="00BF082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Heeft stemmen wel zin?</w:t>
      </w:r>
    </w:p>
    <w:p w:rsidR="009264FF" w:rsidRDefault="00BF082D" w:rsidP="00FB06D3">
      <w:pPr>
        <w:numPr>
          <w:ilvl w:val="0"/>
          <w:numId w:val="14"/>
        </w:numPr>
        <w:autoSpaceDE w:val="0"/>
        <w:autoSpaceDN w:val="0"/>
        <w:adjustRightInd w:val="0"/>
        <w:rPr>
          <w:rFonts w:ascii="Century Gothic" w:hAnsi="Century Gothic" w:cs="Arial"/>
          <w:sz w:val="22"/>
          <w:szCs w:val="22"/>
        </w:rPr>
      </w:pPr>
      <w:r w:rsidRPr="00BF082D">
        <w:rPr>
          <w:rFonts w:ascii="Century Gothic" w:hAnsi="Century Gothic" w:cs="Arial"/>
          <w:sz w:val="22"/>
          <w:szCs w:val="22"/>
        </w:rPr>
        <w:t>Aanvaardbaarheid kerncentrales</w:t>
      </w:r>
    </w:p>
    <w:p w:rsidR="00D44578" w:rsidRDefault="00D44578" w:rsidP="00FB06D3">
      <w:pPr>
        <w:numPr>
          <w:ilvl w:val="0"/>
          <w:numId w:val="14"/>
        </w:numPr>
        <w:autoSpaceDE w:val="0"/>
        <w:autoSpaceDN w:val="0"/>
        <w:adjustRightInd w:val="0"/>
        <w:rPr>
          <w:rFonts w:ascii="Century Gothic" w:hAnsi="Century Gothic" w:cs="Arial"/>
          <w:sz w:val="22"/>
          <w:szCs w:val="22"/>
        </w:rPr>
      </w:pPr>
      <w:r>
        <w:rPr>
          <w:rFonts w:ascii="Century Gothic" w:hAnsi="Century Gothic" w:cs="Arial"/>
          <w:sz w:val="22"/>
          <w:szCs w:val="22"/>
        </w:rPr>
        <w:t>Bie</w:t>
      </w:r>
      <w:r w:rsidR="00D53A11">
        <w:rPr>
          <w:rFonts w:ascii="Century Gothic" w:hAnsi="Century Gothic" w:cs="Arial"/>
          <w:sz w:val="22"/>
          <w:szCs w:val="22"/>
        </w:rPr>
        <w:t xml:space="preserve">den van hulp bij internationale </w:t>
      </w:r>
      <w:r>
        <w:rPr>
          <w:rFonts w:ascii="Century Gothic" w:hAnsi="Century Gothic" w:cs="Arial"/>
          <w:sz w:val="22"/>
          <w:szCs w:val="22"/>
        </w:rPr>
        <w:t>rampen</w:t>
      </w:r>
    </w:p>
    <w:p w:rsidR="00D44578" w:rsidRDefault="00D44578" w:rsidP="00FB06D3">
      <w:pPr>
        <w:numPr>
          <w:ilvl w:val="0"/>
          <w:numId w:val="14"/>
        </w:numPr>
        <w:autoSpaceDE w:val="0"/>
        <w:autoSpaceDN w:val="0"/>
        <w:adjustRightInd w:val="0"/>
        <w:rPr>
          <w:rFonts w:ascii="Century Gothic" w:hAnsi="Century Gothic" w:cs="Arial"/>
          <w:sz w:val="22"/>
          <w:szCs w:val="22"/>
        </w:rPr>
      </w:pPr>
      <w:r>
        <w:rPr>
          <w:rFonts w:ascii="Century Gothic" w:hAnsi="Century Gothic" w:cs="Arial"/>
          <w:sz w:val="22"/>
          <w:szCs w:val="22"/>
        </w:rPr>
        <w:t xml:space="preserve">Mobielverslaving </w:t>
      </w:r>
    </w:p>
    <w:p w:rsidR="00CD4E30" w:rsidRDefault="009264FF" w:rsidP="009264FF">
      <w:pPr>
        <w:autoSpaceDE w:val="0"/>
        <w:autoSpaceDN w:val="0"/>
        <w:adjustRightInd w:val="0"/>
        <w:ind w:left="720"/>
        <w:rPr>
          <w:rFonts w:ascii="Century Gothic" w:hAnsi="Century Gothic" w:cs="Arial"/>
          <w:sz w:val="22"/>
          <w:szCs w:val="22"/>
        </w:rPr>
        <w:sectPr w:rsidR="00CD4E30">
          <w:pgSz w:w="11906" w:h="16838"/>
          <w:pgMar w:top="1417" w:right="1417" w:bottom="1417" w:left="1417" w:header="708" w:footer="708" w:gutter="0"/>
          <w:cols w:space="708"/>
          <w:docGrid w:linePitch="360"/>
        </w:sectPr>
      </w:pPr>
      <w:bookmarkStart w:id="0" w:name="_GoBack"/>
      <w:bookmarkEnd w:id="0"/>
      <w:r>
        <w:rPr>
          <w:rFonts w:ascii="Century Gothic" w:hAnsi="Century Gothic" w:cs="Arial"/>
          <w:sz w:val="22"/>
          <w:szCs w:val="22"/>
        </w:rPr>
        <w:br w:type="page"/>
      </w:r>
    </w:p>
    <w:p w:rsidR="00BF082D" w:rsidRDefault="009264FF" w:rsidP="009264FF">
      <w:pPr>
        <w:autoSpaceDE w:val="0"/>
        <w:autoSpaceDN w:val="0"/>
        <w:adjustRightInd w:val="0"/>
        <w:ind w:left="720"/>
        <w:rPr>
          <w:rFonts w:ascii="Century Gothic" w:hAnsi="Century Gothic" w:cs="Arial"/>
          <w:b/>
          <w:sz w:val="22"/>
          <w:szCs w:val="22"/>
        </w:rPr>
      </w:pPr>
      <w:r>
        <w:rPr>
          <w:rFonts w:ascii="Century Gothic" w:hAnsi="Century Gothic" w:cs="Arial"/>
          <w:b/>
          <w:sz w:val="22"/>
          <w:szCs w:val="22"/>
        </w:rPr>
        <w:lastRenderedPageBreak/>
        <w:t>Begrippen die je moet kennen</w:t>
      </w:r>
      <w:r w:rsidR="00CD4E30">
        <w:rPr>
          <w:rFonts w:ascii="Century Gothic" w:hAnsi="Century Gothic" w:cs="Arial"/>
          <w:b/>
          <w:sz w:val="22"/>
          <w:szCs w:val="22"/>
        </w:rPr>
        <w:t xml:space="preserve"> </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socialisatieproces</w:t>
      </w:r>
      <w:proofErr w:type="gramEnd"/>
    </w:p>
    <w:p w:rsidR="009264FF" w:rsidRDefault="009264FF" w:rsidP="009264FF">
      <w:pPr>
        <w:autoSpaceDE w:val="0"/>
        <w:autoSpaceDN w:val="0"/>
        <w:adjustRightInd w:val="0"/>
        <w:ind w:left="720"/>
        <w:rPr>
          <w:rFonts w:ascii="Century Gothic" w:hAnsi="Century Gothic" w:cs="Arial"/>
          <w:sz w:val="22"/>
          <w:szCs w:val="22"/>
        </w:rPr>
      </w:pPr>
      <w:r>
        <w:rPr>
          <w:rFonts w:ascii="Century Gothic" w:hAnsi="Century Gothic" w:cs="Arial"/>
          <w:sz w:val="22"/>
          <w:szCs w:val="22"/>
        </w:rPr>
        <w:t>Aangeleerde/aangeboren eigenschappen</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socialiserende</w:t>
      </w:r>
      <w:proofErr w:type="gramEnd"/>
      <w:r>
        <w:rPr>
          <w:rFonts w:ascii="Century Gothic" w:hAnsi="Century Gothic" w:cs="Arial"/>
          <w:sz w:val="22"/>
          <w:szCs w:val="22"/>
        </w:rPr>
        <w:t xml:space="preserve"> instituties</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imitatie</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identificatie</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waarden</w:t>
      </w:r>
      <w:proofErr w:type="gramEnd"/>
      <w:r>
        <w:rPr>
          <w:rFonts w:ascii="Century Gothic" w:hAnsi="Century Gothic" w:cs="Arial"/>
          <w:sz w:val="22"/>
          <w:szCs w:val="22"/>
        </w:rPr>
        <w:t xml:space="preserve"> en normen</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cultuur</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subcultuur</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selectie</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cultuuroverdracht</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emancipatie</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persoonlijkheidsvorming</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sociale</w:t>
      </w:r>
      <w:proofErr w:type="gramEnd"/>
      <w:r>
        <w:rPr>
          <w:rFonts w:ascii="Century Gothic" w:hAnsi="Century Gothic" w:cs="Arial"/>
          <w:sz w:val="22"/>
          <w:szCs w:val="22"/>
        </w:rPr>
        <w:t xml:space="preserve"> verschillen/ongelijkheid</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status</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macht</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sociaal</w:t>
      </w:r>
      <w:proofErr w:type="gramEnd"/>
      <w:r>
        <w:rPr>
          <w:rFonts w:ascii="Century Gothic" w:hAnsi="Century Gothic" w:cs="Arial"/>
          <w:sz w:val="22"/>
          <w:szCs w:val="22"/>
        </w:rPr>
        <w:t xml:space="preserve"> milieu</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etnische</w:t>
      </w:r>
      <w:proofErr w:type="gramEnd"/>
      <w:r>
        <w:rPr>
          <w:rFonts w:ascii="Century Gothic" w:hAnsi="Century Gothic" w:cs="Arial"/>
          <w:sz w:val="22"/>
          <w:szCs w:val="22"/>
        </w:rPr>
        <w:t xml:space="preserve"> afkomst</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sociale</w:t>
      </w:r>
      <w:proofErr w:type="gramEnd"/>
      <w:r>
        <w:rPr>
          <w:rFonts w:ascii="Century Gothic" w:hAnsi="Century Gothic" w:cs="Arial"/>
          <w:sz w:val="22"/>
          <w:szCs w:val="22"/>
        </w:rPr>
        <w:t xml:space="preserve"> mobiliteit</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maatschappelijke</w:t>
      </w:r>
      <w:proofErr w:type="gramEnd"/>
      <w:r>
        <w:rPr>
          <w:rFonts w:ascii="Century Gothic" w:hAnsi="Century Gothic" w:cs="Arial"/>
          <w:sz w:val="22"/>
          <w:szCs w:val="22"/>
        </w:rPr>
        <w:t xml:space="preserve"> ladder</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maatschappelijke</w:t>
      </w:r>
      <w:proofErr w:type="gramEnd"/>
      <w:r>
        <w:rPr>
          <w:rFonts w:ascii="Century Gothic" w:hAnsi="Century Gothic" w:cs="Arial"/>
          <w:sz w:val="22"/>
          <w:szCs w:val="22"/>
        </w:rPr>
        <w:t xml:space="preserve"> positie</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individuele</w:t>
      </w:r>
      <w:proofErr w:type="gramEnd"/>
      <w:r>
        <w:rPr>
          <w:rFonts w:ascii="Century Gothic" w:hAnsi="Century Gothic" w:cs="Arial"/>
          <w:sz w:val="22"/>
          <w:szCs w:val="22"/>
        </w:rPr>
        <w:t xml:space="preserve"> / collectieve belangen</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belangen</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belangengroep</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positieve</w:t>
      </w:r>
      <w:proofErr w:type="gramEnd"/>
      <w:r>
        <w:rPr>
          <w:rFonts w:ascii="Century Gothic" w:hAnsi="Century Gothic" w:cs="Arial"/>
          <w:sz w:val="22"/>
          <w:szCs w:val="22"/>
        </w:rPr>
        <w:t xml:space="preserve"> actie</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sociale</w:t>
      </w:r>
      <w:proofErr w:type="gramEnd"/>
      <w:r>
        <w:rPr>
          <w:rFonts w:ascii="Century Gothic" w:hAnsi="Century Gothic" w:cs="Arial"/>
          <w:sz w:val="22"/>
          <w:szCs w:val="22"/>
        </w:rPr>
        <w:t xml:space="preserve"> voorzieningen</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politieke</w:t>
      </w:r>
      <w:proofErr w:type="gramEnd"/>
      <w:r>
        <w:rPr>
          <w:rFonts w:ascii="Century Gothic" w:hAnsi="Century Gothic" w:cs="Arial"/>
          <w:sz w:val="22"/>
          <w:szCs w:val="22"/>
        </w:rPr>
        <w:t xml:space="preserve"> stromingen</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gezag</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samenleving</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lastRenderedPageBreak/>
        <w:t>formele</w:t>
      </w:r>
      <w:proofErr w:type="gramEnd"/>
      <w:r>
        <w:rPr>
          <w:rFonts w:ascii="Century Gothic" w:hAnsi="Century Gothic" w:cs="Arial"/>
          <w:sz w:val="22"/>
          <w:szCs w:val="22"/>
        </w:rPr>
        <w:t xml:space="preserve"> macht</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informele</w:t>
      </w:r>
      <w:proofErr w:type="gramEnd"/>
      <w:r>
        <w:rPr>
          <w:rFonts w:ascii="Century Gothic" w:hAnsi="Century Gothic" w:cs="Arial"/>
          <w:sz w:val="22"/>
          <w:szCs w:val="22"/>
        </w:rPr>
        <w:t xml:space="preserve"> macht</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geschreven-</w:t>
      </w:r>
      <w:proofErr w:type="gramEnd"/>
      <w:r>
        <w:rPr>
          <w:rFonts w:ascii="Century Gothic" w:hAnsi="Century Gothic" w:cs="Arial"/>
          <w:sz w:val="22"/>
          <w:szCs w:val="22"/>
        </w:rPr>
        <w:t xml:space="preserve"> en ongeschreven regels</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machtsmiddelen</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normbesef</w:t>
      </w:r>
      <w:proofErr w:type="gramEnd"/>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sociale</w:t>
      </w:r>
      <w:proofErr w:type="gramEnd"/>
      <w:r>
        <w:rPr>
          <w:rFonts w:ascii="Century Gothic" w:hAnsi="Century Gothic" w:cs="Arial"/>
          <w:sz w:val="22"/>
          <w:szCs w:val="22"/>
        </w:rPr>
        <w:t xml:space="preserve"> controle</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tijd-</w:t>
      </w:r>
      <w:proofErr w:type="gramEnd"/>
      <w:r>
        <w:rPr>
          <w:rFonts w:ascii="Century Gothic" w:hAnsi="Century Gothic" w:cs="Arial"/>
          <w:sz w:val="22"/>
          <w:szCs w:val="22"/>
        </w:rPr>
        <w:t xml:space="preserve"> en plaatsgebondenheid van regels</w:t>
      </w:r>
    </w:p>
    <w:p w:rsidR="009264FF" w:rsidRDefault="009264FF"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rechten</w:t>
      </w:r>
      <w:proofErr w:type="gramEnd"/>
      <w:r>
        <w:rPr>
          <w:rFonts w:ascii="Century Gothic" w:hAnsi="Century Gothic" w:cs="Arial"/>
          <w:sz w:val="22"/>
          <w:szCs w:val="22"/>
        </w:rPr>
        <w:t xml:space="preserve"> en plichten</w:t>
      </w:r>
    </w:p>
    <w:p w:rsidR="000D3980" w:rsidRDefault="000D3980"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massamedia</w:t>
      </w:r>
      <w:proofErr w:type="gramEnd"/>
    </w:p>
    <w:p w:rsidR="000D3980" w:rsidRDefault="000D3980"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politieke</w:t>
      </w:r>
      <w:proofErr w:type="gramEnd"/>
      <w:r>
        <w:rPr>
          <w:rFonts w:ascii="Century Gothic" w:hAnsi="Century Gothic" w:cs="Arial"/>
          <w:sz w:val="22"/>
          <w:szCs w:val="22"/>
        </w:rPr>
        <w:t xml:space="preserve"> agenda</w:t>
      </w:r>
    </w:p>
    <w:p w:rsidR="000D3980" w:rsidRDefault="000D3980"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politieke</w:t>
      </w:r>
      <w:proofErr w:type="gramEnd"/>
      <w:r>
        <w:rPr>
          <w:rFonts w:ascii="Century Gothic" w:hAnsi="Century Gothic" w:cs="Arial"/>
          <w:sz w:val="22"/>
          <w:szCs w:val="22"/>
        </w:rPr>
        <w:t xml:space="preserve"> partij</w:t>
      </w:r>
    </w:p>
    <w:p w:rsidR="000D3980" w:rsidRDefault="000D3980" w:rsidP="009264FF">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actiegroep</w:t>
      </w:r>
      <w:proofErr w:type="gramEnd"/>
    </w:p>
    <w:p w:rsidR="000D3980" w:rsidRDefault="000D398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liberalisme</w:t>
      </w:r>
      <w:proofErr w:type="gramEnd"/>
    </w:p>
    <w:p w:rsidR="000D3980" w:rsidRDefault="000D398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socialisme</w:t>
      </w:r>
      <w:proofErr w:type="gramEnd"/>
    </w:p>
    <w:p w:rsidR="000D3980" w:rsidRDefault="000D398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christendemocratie</w:t>
      </w:r>
      <w:proofErr w:type="gramEnd"/>
    </w:p>
    <w:p w:rsidR="000D3980" w:rsidRDefault="000D398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extreemrechts</w:t>
      </w:r>
      <w:proofErr w:type="gramEnd"/>
    </w:p>
    <w:p w:rsidR="000D3980" w:rsidRDefault="000D398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compromis</w:t>
      </w:r>
      <w:proofErr w:type="gramEnd"/>
    </w:p>
    <w:p w:rsidR="000D398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democratie</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dictatuur</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wet</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beeldvorming</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stereotype</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selectieve</w:t>
      </w:r>
      <w:proofErr w:type="gramEnd"/>
      <w:r>
        <w:rPr>
          <w:rFonts w:ascii="Century Gothic" w:hAnsi="Century Gothic" w:cs="Arial"/>
          <w:sz w:val="22"/>
          <w:szCs w:val="22"/>
        </w:rPr>
        <w:t xml:space="preserve"> beeldvorming</w:t>
      </w:r>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feit</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mening</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rolpatroon</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vooroordelen</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discriminatie</w:t>
      </w:r>
      <w:proofErr w:type="gramEnd"/>
    </w:p>
    <w:p w:rsidR="00CD4E30" w:rsidRDefault="00CD4E30" w:rsidP="000D3980">
      <w:pPr>
        <w:autoSpaceDE w:val="0"/>
        <w:autoSpaceDN w:val="0"/>
        <w:adjustRightInd w:val="0"/>
        <w:ind w:left="720"/>
        <w:rPr>
          <w:rFonts w:ascii="Century Gothic" w:hAnsi="Century Gothic" w:cs="Arial"/>
          <w:sz w:val="22"/>
          <w:szCs w:val="22"/>
        </w:rPr>
      </w:pPr>
      <w:proofErr w:type="gramStart"/>
      <w:r>
        <w:rPr>
          <w:rFonts w:ascii="Century Gothic" w:hAnsi="Century Gothic" w:cs="Arial"/>
          <w:sz w:val="22"/>
          <w:szCs w:val="22"/>
        </w:rPr>
        <w:t>grondwet</w:t>
      </w:r>
      <w:proofErr w:type="gramEnd"/>
    </w:p>
    <w:p w:rsidR="00CD4E30" w:rsidRDefault="00CD4E30" w:rsidP="000D3980">
      <w:pPr>
        <w:autoSpaceDE w:val="0"/>
        <w:autoSpaceDN w:val="0"/>
        <w:adjustRightInd w:val="0"/>
        <w:ind w:left="720"/>
        <w:rPr>
          <w:rFonts w:ascii="Century Gothic" w:hAnsi="Century Gothic" w:cs="Arial"/>
          <w:sz w:val="22"/>
          <w:szCs w:val="22"/>
        </w:rPr>
        <w:sectPr w:rsidR="00CD4E30" w:rsidSect="00CD4E30">
          <w:type w:val="continuous"/>
          <w:pgSz w:w="11906" w:h="16838"/>
          <w:pgMar w:top="1417" w:right="1417" w:bottom="1417" w:left="1417" w:header="708" w:footer="708" w:gutter="0"/>
          <w:cols w:num="2" w:space="708"/>
          <w:docGrid w:linePitch="360"/>
        </w:sectPr>
      </w:pPr>
    </w:p>
    <w:p w:rsidR="00CD4E30" w:rsidRDefault="00CD4E30" w:rsidP="000D3980">
      <w:pPr>
        <w:autoSpaceDE w:val="0"/>
        <w:autoSpaceDN w:val="0"/>
        <w:adjustRightInd w:val="0"/>
        <w:ind w:left="720"/>
        <w:rPr>
          <w:rFonts w:ascii="Century Gothic" w:hAnsi="Century Gothic" w:cs="Arial"/>
          <w:sz w:val="22"/>
          <w:szCs w:val="22"/>
        </w:rPr>
      </w:pPr>
    </w:p>
    <w:p w:rsidR="009264FF" w:rsidRPr="009264FF" w:rsidRDefault="009264FF" w:rsidP="009264FF">
      <w:pPr>
        <w:autoSpaceDE w:val="0"/>
        <w:autoSpaceDN w:val="0"/>
        <w:adjustRightInd w:val="0"/>
        <w:ind w:left="720"/>
        <w:rPr>
          <w:rFonts w:ascii="Century Gothic" w:hAnsi="Century Gothic" w:cs="Arial"/>
          <w:sz w:val="22"/>
          <w:szCs w:val="22"/>
        </w:rPr>
      </w:pPr>
    </w:p>
    <w:sectPr w:rsidR="009264FF" w:rsidRPr="009264FF" w:rsidSect="00CD4E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5EA8B"/>
    <w:multiLevelType w:val="hybridMultilevel"/>
    <w:tmpl w:val="A3C5D5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944E0"/>
    <w:multiLevelType w:val="hybridMultilevel"/>
    <w:tmpl w:val="56D0CFE0"/>
    <w:lvl w:ilvl="0" w:tplc="ECFC032E">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3061B8C"/>
    <w:multiLevelType w:val="hybridMultilevel"/>
    <w:tmpl w:val="ED161D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5A0043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71D1864"/>
    <w:multiLevelType w:val="hybridMultilevel"/>
    <w:tmpl w:val="F7563008"/>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C3D2B74"/>
    <w:multiLevelType w:val="hybridMultilevel"/>
    <w:tmpl w:val="52C6D992"/>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2B7053"/>
    <w:multiLevelType w:val="hybridMultilevel"/>
    <w:tmpl w:val="9F646048"/>
    <w:lvl w:ilvl="0" w:tplc="A2425DBE">
      <w:numFmt w:val="bullet"/>
      <w:lvlText w:val="-"/>
      <w:lvlJc w:val="left"/>
      <w:pPr>
        <w:ind w:left="1068" w:hanging="360"/>
      </w:pPr>
      <w:rPr>
        <w:rFonts w:ascii="Century Gothic" w:eastAsia="Times New Roman" w:hAnsi="Century Gothic"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19E6486E"/>
    <w:multiLevelType w:val="hybridMultilevel"/>
    <w:tmpl w:val="57B09142"/>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E335D2"/>
    <w:multiLevelType w:val="hybridMultilevel"/>
    <w:tmpl w:val="13BA3A60"/>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D81210C"/>
    <w:multiLevelType w:val="hybridMultilevel"/>
    <w:tmpl w:val="F12E17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A2E6806"/>
    <w:multiLevelType w:val="hybridMultilevel"/>
    <w:tmpl w:val="F978F6F8"/>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FF7EF9"/>
    <w:multiLevelType w:val="hybridMultilevel"/>
    <w:tmpl w:val="D8BAF3D8"/>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67153D4"/>
    <w:multiLevelType w:val="hybridMultilevel"/>
    <w:tmpl w:val="4EDCA00A"/>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0026BB1"/>
    <w:multiLevelType w:val="hybridMultilevel"/>
    <w:tmpl w:val="510CC61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7954F4A"/>
    <w:multiLevelType w:val="hybridMultilevel"/>
    <w:tmpl w:val="3F96EA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98F2428"/>
    <w:multiLevelType w:val="hybridMultilevel"/>
    <w:tmpl w:val="778811FC"/>
    <w:lvl w:ilvl="0" w:tplc="08DC1EC0">
      <w:numFmt w:val="bullet"/>
      <w:lvlText w:val="-"/>
      <w:lvlJc w:val="left"/>
      <w:pPr>
        <w:tabs>
          <w:tab w:val="num" w:pos="720"/>
        </w:tabs>
        <w:ind w:left="720" w:hanging="360"/>
      </w:pPr>
      <w:rPr>
        <w:rFonts w:ascii="Century Gothic" w:eastAsia="Times New Roman" w:hAnsi="Century Gothic"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1"/>
  </w:num>
  <w:num w:numId="4">
    <w:abstractNumId w:val="5"/>
  </w:num>
  <w:num w:numId="5">
    <w:abstractNumId w:val="12"/>
  </w:num>
  <w:num w:numId="6">
    <w:abstractNumId w:val="4"/>
  </w:num>
  <w:num w:numId="7">
    <w:abstractNumId w:val="15"/>
  </w:num>
  <w:num w:numId="8">
    <w:abstractNumId w:val="10"/>
  </w:num>
  <w:num w:numId="9">
    <w:abstractNumId w:val="8"/>
  </w:num>
  <w:num w:numId="10">
    <w:abstractNumId w:val="2"/>
  </w:num>
  <w:num w:numId="11">
    <w:abstractNumId w:val="9"/>
  </w:num>
  <w:num w:numId="12">
    <w:abstractNumId w:val="0"/>
  </w:num>
  <w:num w:numId="13">
    <w:abstractNumId w:val="13"/>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26"/>
    <w:rsid w:val="000A7102"/>
    <w:rsid w:val="000D3980"/>
    <w:rsid w:val="00104190"/>
    <w:rsid w:val="001A67E1"/>
    <w:rsid w:val="00235FDF"/>
    <w:rsid w:val="00355416"/>
    <w:rsid w:val="00376A68"/>
    <w:rsid w:val="003A0285"/>
    <w:rsid w:val="003F275B"/>
    <w:rsid w:val="005A2ABE"/>
    <w:rsid w:val="005B751C"/>
    <w:rsid w:val="005D08EC"/>
    <w:rsid w:val="0067544E"/>
    <w:rsid w:val="00746700"/>
    <w:rsid w:val="008A26DC"/>
    <w:rsid w:val="008D70C9"/>
    <w:rsid w:val="00900215"/>
    <w:rsid w:val="009264FF"/>
    <w:rsid w:val="009C4F6D"/>
    <w:rsid w:val="009F4926"/>
    <w:rsid w:val="00A21B08"/>
    <w:rsid w:val="00A65EAF"/>
    <w:rsid w:val="00AC2D18"/>
    <w:rsid w:val="00B47A00"/>
    <w:rsid w:val="00B67F80"/>
    <w:rsid w:val="00B724AE"/>
    <w:rsid w:val="00BF082D"/>
    <w:rsid w:val="00CD4E30"/>
    <w:rsid w:val="00D25FF7"/>
    <w:rsid w:val="00D44578"/>
    <w:rsid w:val="00D53A11"/>
    <w:rsid w:val="00D97F15"/>
    <w:rsid w:val="00E5731A"/>
    <w:rsid w:val="00E7384C"/>
    <w:rsid w:val="00EB7106"/>
    <w:rsid w:val="00F5307F"/>
    <w:rsid w:val="00FB0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384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38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D02E-3EFD-49D9-874B-B7D637DF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CACA2C17</Template>
  <TotalTime>22</TotalTime>
  <Pages>4</Pages>
  <Words>609</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Staatsexamen wiskunde</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Staatsexamen wiskunde</dc:title>
  <dc:subject/>
  <dc:creator>karinjanssens</dc:creator>
  <cp:keywords/>
  <dc:description/>
  <cp:lastModifiedBy>Karin Bruggen</cp:lastModifiedBy>
  <cp:revision>5</cp:revision>
  <dcterms:created xsi:type="dcterms:W3CDTF">2014-02-11T12:58:00Z</dcterms:created>
  <dcterms:modified xsi:type="dcterms:W3CDTF">2014-02-18T08:35:00Z</dcterms:modified>
</cp:coreProperties>
</file>